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Calibri" w:cs="Calibri" w:eastAsia="Calibri" w:hAnsi="Calibri"/>
          <w:b w:val="1"/>
          <w:bCs w:val="1"/>
          <w:color w:val="0b5394"/>
          <w:sz w:val="34"/>
          <w:szCs w:val="34"/>
        </w:rPr>
      </w:pPr>
      <w:r w:rsidDel="00000000" w:rsidR="00000000" w:rsidRPr="00000000">
        <w:rPr>
          <w:rFonts w:ascii="Calibri" w:cs="Calibri" w:eastAsia="Calibri" w:hAnsi="Calibri"/>
          <w:b w:val="1"/>
          <w:bCs w:val="1"/>
          <w:color w:val="0b5394"/>
          <w:sz w:val="34"/>
          <w:szCs w:val="34"/>
          <w:rtl w:val="0"/>
        </w:rPr>
        <w:t xml:space="preserve">Student Voice Survey on Cell Phones and Learning FAQ</w:t>
      </w:r>
    </w:p>
    <w:p w:rsidR="00000000" w:rsidDel="00000000" w:rsidP="00000000" w:rsidRDefault="00000000" w:rsidRPr="00000000" w14:paraId="00000002">
      <w:pPr>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Overview</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The Oregon Department of Education (ODE) wants to hear what students in grades 6-12 think about the cell phone and personal electronic devices policy. The anonymous  </w:t>
      </w:r>
      <w:hyperlink r:id="rId6">
        <w:r w:rsidDel="00000000" w:rsidR="00000000" w:rsidRPr="00000000">
          <w:rPr>
            <w:rFonts w:ascii="Calibri" w:cs="Calibri" w:eastAsia="Calibri" w:hAnsi="Calibri"/>
            <w:color w:val="1155cc"/>
            <w:u w:val="single"/>
            <w:rtl w:val="0"/>
          </w:rPr>
          <w:t xml:space="preserve">Student Voice Survey on Cell Phones and Learning</w:t>
        </w:r>
      </w:hyperlink>
      <w:r w:rsidDel="00000000" w:rsidR="00000000" w:rsidRPr="00000000">
        <w:rPr>
          <w:rFonts w:ascii="Calibri" w:cs="Calibri" w:eastAsia="Calibri" w:hAnsi="Calibri"/>
          <w:rtl w:val="0"/>
        </w:rPr>
        <w:t xml:space="preserve"> (English) or </w:t>
      </w:r>
      <w:hyperlink r:id="rId7">
        <w:r w:rsidDel="00000000" w:rsidR="00000000" w:rsidRPr="00000000">
          <w:rPr>
            <w:rFonts w:ascii="Calibri" w:cs="Calibri" w:eastAsia="Calibri" w:hAnsi="Calibri"/>
            <w:color w:val="1155cc"/>
            <w:u w:val="single"/>
            <w:rtl w:val="0"/>
          </w:rPr>
          <w:t xml:space="preserve">Encuesta de Opinión sobre Teléfonos Celulares y el Aprendizaje</w:t>
        </w:r>
      </w:hyperlink>
      <w:r w:rsidDel="00000000" w:rsidR="00000000" w:rsidRPr="00000000">
        <w:rPr>
          <w:rFonts w:ascii="Calibri" w:cs="Calibri" w:eastAsia="Calibri" w:hAnsi="Calibri"/>
          <w:rtl w:val="0"/>
        </w:rPr>
        <w:t xml:space="preserve"> (Spanish) provides an opportunity for students to provide their perspective on the impact of removing devices, what support is needed to disconnect from technology during class, and how these changes can be implemented in a way that respects student needs.</w:t>
      </w:r>
    </w:p>
    <w:p w:rsidR="00000000" w:rsidDel="00000000" w:rsidP="00000000" w:rsidRDefault="00000000" w:rsidRPr="00000000" w14:paraId="00000005">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6">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FAQs</w:t>
      </w:r>
    </w:p>
    <w:p w:rsidR="00000000" w:rsidDel="00000000" w:rsidP="00000000" w:rsidRDefault="00000000" w:rsidRPr="00000000" w14:paraId="00000007">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Q: Why should my student take the Student Voice Survey on Cell Phones and Learning?</w:t>
      </w:r>
    </w:p>
    <w:p w:rsidR="00000000" w:rsidDel="00000000" w:rsidP="00000000" w:rsidRDefault="00000000" w:rsidRPr="00000000" w14:paraId="00000008">
      <w:pPr>
        <w:rPr>
          <w:rFonts w:ascii="Calibri" w:cs="Calibri" w:eastAsia="Calibri" w:hAnsi="Calibri"/>
        </w:rPr>
      </w:pPr>
      <w:r w:rsidDel="00000000" w:rsidR="00000000" w:rsidRPr="00000000">
        <w:rPr>
          <w:rFonts w:ascii="Calibri" w:cs="Calibri" w:eastAsia="Calibri" w:hAnsi="Calibri"/>
          <w:rtl w:val="0"/>
        </w:rPr>
        <w:t xml:space="preserve">A: Students across the whole state take the same survey, which means that ODE is hearing from ALL students. </w:t>
      </w:r>
      <w:r w:rsidDel="00000000" w:rsidR="00000000" w:rsidRPr="00000000">
        <w:rPr>
          <w:rFonts w:ascii="Calibri" w:cs="Calibri" w:eastAsia="Calibri" w:hAnsi="Calibri"/>
          <w:rtl w:val="0"/>
        </w:rPr>
        <w:t xml:space="preserve">The Student Voice Survey on Cell Phones and Learning provides an opportunity for students to provide their perspective on the impact of removing devices , what support is needed to disconnect from technology during class, and how these changes can be implemented in a way that respects student needs.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This survey was developed in collaboration with Oregon’s Youth Advisory Council (YAC) and the anonymous statewide results will help ensure implementation of this statewide requirement is improved for the upcoming school year and beyond.</w:t>
      </w:r>
    </w:p>
    <w:p w:rsidR="00000000" w:rsidDel="00000000" w:rsidP="00000000" w:rsidRDefault="00000000" w:rsidRPr="00000000" w14:paraId="00000009">
      <w:pPr>
        <w:rPr>
          <w:rFonts w:ascii="Calibri" w:cs="Calibri" w:eastAsia="Calibri" w:hAnsi="Calibri"/>
        </w:rPr>
      </w:pPr>
      <w:r w:rsidDel="00000000" w:rsidR="00000000" w:rsidRPr="00000000">
        <w:rPr>
          <w:rtl w:val="0"/>
        </w:rPr>
      </w:r>
    </w:p>
    <w:p w:rsidR="00000000" w:rsidDel="00000000" w:rsidP="00000000" w:rsidRDefault="00000000" w:rsidRPr="00000000" w14:paraId="0000000A">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Q: Will my student's response be anonymous? </w:t>
      </w:r>
    </w:p>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rtl w:val="0"/>
        </w:rPr>
        <w:t xml:space="preserve">A: Yes. The survey will not ask for any identifying information.</w:t>
      </w:r>
    </w:p>
    <w:p w:rsidR="00000000" w:rsidDel="00000000" w:rsidP="00000000" w:rsidRDefault="00000000" w:rsidRPr="00000000" w14:paraId="0000000C">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D">
      <w:pPr>
        <w:rPr>
          <w:rFonts w:ascii="Calibri" w:cs="Calibri" w:eastAsia="Calibri" w:hAnsi="Calibri"/>
        </w:rPr>
      </w:pPr>
      <w:r w:rsidDel="00000000" w:rsidR="00000000" w:rsidRPr="00000000">
        <w:rPr>
          <w:rFonts w:ascii="Calibri" w:cs="Calibri" w:eastAsia="Calibri" w:hAnsi="Calibri"/>
          <w:b w:val="1"/>
          <w:bCs w:val="1"/>
          <w:rtl w:val="0"/>
        </w:rPr>
        <w:t xml:space="preserve">Q: Who can take the Student Voice Survey on Cell Phones and Learning?</w:t>
      </w:r>
      <w:r w:rsidDel="00000000" w:rsidR="00000000" w:rsidRPr="00000000">
        <w:rPr>
          <w:rtl w:val="0"/>
        </w:rPr>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rtl w:val="0"/>
        </w:rPr>
        <w:t xml:space="preserve">A: Students in 6th through 12th grade in any Oregon public school or program, including charter schools, are eligible to take the survey.</w:t>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rPr>
          <w:rFonts w:ascii="Calibri" w:cs="Calibri" w:eastAsia="Calibri" w:hAnsi="Calibri"/>
        </w:rPr>
      </w:pPr>
      <w:r w:rsidDel="00000000" w:rsidR="00000000" w:rsidRPr="00000000">
        <w:rPr>
          <w:rFonts w:ascii="Calibri" w:cs="Calibri" w:eastAsia="Calibri" w:hAnsi="Calibri"/>
          <w:b w:val="1"/>
          <w:bCs w:val="1"/>
          <w:rtl w:val="0"/>
        </w:rPr>
        <w:t xml:space="preserve">Q: Does my student have to take the Student Voice Survey on Cell Phones and Learning?</w:t>
      </w:r>
      <w:r w:rsidDel="00000000" w:rsidR="00000000" w:rsidRPr="00000000">
        <w:rPr>
          <w:rtl w:val="0"/>
        </w:rPr>
      </w:r>
    </w:p>
    <w:p w:rsidR="00000000" w:rsidDel="00000000" w:rsidP="00000000" w:rsidRDefault="00000000" w:rsidRPr="00000000" w14:paraId="00000011">
      <w:pPr>
        <w:rPr>
          <w:rFonts w:ascii="Calibri" w:cs="Calibri" w:eastAsia="Calibri" w:hAnsi="Calibri"/>
        </w:rPr>
      </w:pPr>
      <w:r w:rsidDel="00000000" w:rsidR="00000000" w:rsidRPr="00000000">
        <w:rPr>
          <w:rFonts w:ascii="Calibri" w:cs="Calibri" w:eastAsia="Calibri" w:hAnsi="Calibri"/>
          <w:rtl w:val="0"/>
        </w:rPr>
        <w:t xml:space="preserve">A: No. They do not have to take the Student Voice Survey on Cell Phones and Learning. Participation is voluntary. Students can skip any question that they do not want to answer.</w:t>
      </w:r>
    </w:p>
    <w:p w:rsidR="00000000" w:rsidDel="00000000" w:rsidP="00000000" w:rsidRDefault="00000000" w:rsidRPr="00000000" w14:paraId="00000012">
      <w:pPr>
        <w:rPr>
          <w:rFonts w:ascii="Calibri" w:cs="Calibri" w:eastAsia="Calibri" w:hAnsi="Calibri"/>
        </w:rPr>
      </w:pPr>
      <w:r w:rsidDel="00000000" w:rsidR="00000000" w:rsidRPr="00000000">
        <w:rPr>
          <w:rtl w:val="0"/>
        </w:rPr>
      </w:r>
    </w:p>
    <w:p w:rsidR="00000000" w:rsidDel="00000000" w:rsidP="00000000" w:rsidRDefault="00000000" w:rsidRPr="00000000" w14:paraId="00000013">
      <w:pPr>
        <w:shd w:fill="ffffff" w:val="clear"/>
        <w:spacing w:after="16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Q: How will students take the Student Voice Survey on Cell Phones and Learning?</w:t>
      </w:r>
    </w:p>
    <w:p w:rsidR="00000000" w:rsidDel="00000000" w:rsidP="00000000" w:rsidRDefault="00000000" w:rsidRPr="00000000" w14:paraId="00000014">
      <w:pPr>
        <w:shd w:fill="ffffff" w:val="clear"/>
        <w:spacing w:after="160" w:lineRule="auto"/>
        <w:rPr>
          <w:rFonts w:ascii="Calibri" w:cs="Calibri" w:eastAsia="Calibri" w:hAnsi="Calibri"/>
        </w:rPr>
      </w:pPr>
      <w:r w:rsidDel="00000000" w:rsidR="00000000" w:rsidRPr="00000000">
        <w:rPr>
          <w:rFonts w:ascii="Calibri" w:cs="Calibri" w:eastAsia="Calibri" w:hAnsi="Calibri"/>
          <w:rtl w:val="0"/>
        </w:rPr>
        <w:t xml:space="preserve">A: If they are eligible to take the Student Voice Survey on Cell Phones and Learning, students</w:t>
      </w:r>
      <w:r w:rsidDel="00000000" w:rsidR="00000000" w:rsidRPr="00000000">
        <w:rPr>
          <w:rFonts w:ascii="Calibri" w:cs="Calibri" w:eastAsia="Calibri" w:hAnsi="Calibri"/>
          <w:rtl w:val="0"/>
        </w:rPr>
        <w:t xml:space="preserve"> should be provided with t</w:t>
      </w:r>
      <w:r w:rsidDel="00000000" w:rsidR="00000000" w:rsidRPr="00000000">
        <w:rPr>
          <w:rFonts w:ascii="Calibri" w:cs="Calibri" w:eastAsia="Calibri" w:hAnsi="Calibri"/>
          <w:rtl w:val="0"/>
        </w:rPr>
        <w:t xml:space="preserve">he opportunity to take it between March 16 - April 8 </w:t>
      </w:r>
      <w:r w:rsidDel="00000000" w:rsidR="00000000" w:rsidRPr="00000000">
        <w:rPr>
          <w:rFonts w:ascii="Calibri" w:cs="Calibri" w:eastAsia="Calibri" w:hAnsi="Calibri"/>
          <w:i w:val="1"/>
          <w:iCs w:val="1"/>
          <w:rtl w:val="0"/>
        </w:rPr>
        <w:t xml:space="preserve"> </w:t>
      </w:r>
      <w:r w:rsidDel="00000000" w:rsidR="00000000" w:rsidRPr="00000000">
        <w:rPr>
          <w:rFonts w:ascii="Calibri" w:cs="Calibri" w:eastAsia="Calibri" w:hAnsi="Calibri"/>
          <w:rtl w:val="0"/>
        </w:rPr>
        <w:t xml:space="preserve">during the school day. It is an online survey that students can take using school issued devices.</w:t>
      </w:r>
    </w:p>
    <w:p w:rsidR="00000000" w:rsidDel="00000000" w:rsidP="00000000" w:rsidRDefault="00000000" w:rsidRPr="00000000" w14:paraId="00000015">
      <w:pPr>
        <w:shd w:fill="ffffff" w:val="clear"/>
        <w:rPr>
          <w:rFonts w:ascii="Calibri" w:cs="Calibri" w:eastAsia="Calibri" w:hAnsi="Calibri"/>
          <w:b w:val="1"/>
          <w:bCs w:val="1"/>
        </w:rPr>
      </w:pPr>
      <w:r w:rsidDel="00000000" w:rsidR="00000000" w:rsidRPr="00000000">
        <w:rPr>
          <w:rFonts w:ascii="Calibri" w:cs="Calibri" w:eastAsia="Calibri" w:hAnsi="Calibri"/>
          <w:b w:val="1"/>
          <w:bCs w:val="1"/>
          <w:rtl w:val="0"/>
        </w:rPr>
        <w:t xml:space="preserve">Q: How long does the Student Voice Survey on Cell Phones and Learning take to complete?</w:t>
      </w:r>
    </w:p>
    <w:p w:rsidR="00000000" w:rsidDel="00000000" w:rsidP="00000000" w:rsidRDefault="00000000" w:rsidRPr="00000000" w14:paraId="00000016">
      <w:pPr>
        <w:shd w:fill="ffffff" w:val="clear"/>
        <w:rPr>
          <w:rFonts w:ascii="Calibri" w:cs="Calibri" w:eastAsia="Calibri" w:hAnsi="Calibri"/>
        </w:rPr>
      </w:pPr>
      <w:r w:rsidDel="00000000" w:rsidR="00000000" w:rsidRPr="00000000">
        <w:rPr>
          <w:rFonts w:ascii="Calibri" w:cs="Calibri" w:eastAsia="Calibri" w:hAnsi="Calibri"/>
          <w:rtl w:val="0"/>
        </w:rPr>
        <w:t xml:space="preserve">A: The Student Voice Survey on Cell Phones and Learning takes about</w:t>
      </w:r>
      <w:r w:rsidDel="00000000" w:rsidR="00000000" w:rsidRPr="00000000">
        <w:rPr>
          <w:rFonts w:ascii="Calibri" w:cs="Calibri" w:eastAsia="Calibri" w:hAnsi="Calibri"/>
          <w:rtl w:val="0"/>
        </w:rPr>
        <w:t xml:space="preserve"> 15 m</w:t>
      </w:r>
      <w:r w:rsidDel="00000000" w:rsidR="00000000" w:rsidRPr="00000000">
        <w:rPr>
          <w:rFonts w:ascii="Calibri" w:cs="Calibri" w:eastAsia="Calibri" w:hAnsi="Calibri"/>
          <w:rtl w:val="0"/>
        </w:rPr>
        <w:t xml:space="preserve">inutes to complete.</w:t>
      </w:r>
    </w:p>
    <w:p w:rsidR="00000000" w:rsidDel="00000000" w:rsidP="00000000" w:rsidRDefault="00000000" w:rsidRPr="00000000" w14:paraId="00000017">
      <w:pPr>
        <w:shd w:fill="ffffff" w:val="clea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8">
      <w:pPr>
        <w:shd w:fill="ffffff" w:val="clear"/>
        <w:rPr>
          <w:rFonts w:ascii="Calibri" w:cs="Calibri" w:eastAsia="Calibri" w:hAnsi="Calibri"/>
          <w:b w:val="1"/>
          <w:bCs w:val="1"/>
        </w:rPr>
      </w:pPr>
      <w:r w:rsidDel="00000000" w:rsidR="00000000" w:rsidRPr="00000000">
        <w:rPr>
          <w:rFonts w:ascii="Calibri" w:cs="Calibri" w:eastAsia="Calibri" w:hAnsi="Calibri"/>
          <w:b w:val="1"/>
          <w:bCs w:val="1"/>
          <w:rtl w:val="0"/>
        </w:rPr>
        <w:t xml:space="preserve">Q: What is the Oregon Department of Education (ODE)?</w:t>
      </w:r>
    </w:p>
    <w:p w:rsidR="00000000" w:rsidDel="00000000" w:rsidP="00000000" w:rsidRDefault="00000000" w:rsidRPr="00000000" w14:paraId="00000019">
      <w:pPr>
        <w:shd w:fill="ffffff" w:val="clear"/>
        <w:rPr>
          <w:rFonts w:ascii="Calibri" w:cs="Calibri" w:eastAsia="Calibri" w:hAnsi="Calibri"/>
        </w:rPr>
      </w:pPr>
      <w:r w:rsidDel="00000000" w:rsidR="00000000" w:rsidRPr="00000000">
        <w:rPr>
          <w:rFonts w:ascii="Calibri" w:cs="Calibri" w:eastAsia="Calibri" w:hAnsi="Calibri"/>
          <w:rtl w:val="0"/>
        </w:rPr>
        <w:t xml:space="preserve">A: The Oregon Department of Education is a state government agency that supports all schools in Oregon. For more information, visit the </w:t>
      </w:r>
      <w:hyperlink r:id="rId8">
        <w:r w:rsidDel="00000000" w:rsidR="00000000" w:rsidRPr="00000000">
          <w:rPr>
            <w:rFonts w:ascii="Calibri" w:cs="Calibri" w:eastAsia="Calibri" w:hAnsi="Calibri"/>
            <w:color w:val="1155cc"/>
            <w:u w:val="single"/>
            <w:rtl w:val="0"/>
          </w:rPr>
          <w:t xml:space="preserve">About Us page</w:t>
        </w:r>
      </w:hyperlink>
      <w:r w:rsidDel="00000000" w:rsidR="00000000" w:rsidRPr="00000000">
        <w:rPr>
          <w:rFonts w:ascii="Calibri" w:cs="Calibri" w:eastAsia="Calibri" w:hAnsi="Calibri"/>
          <w:rtl w:val="0"/>
        </w:rPr>
        <w:t xml:space="preserve"> on the ODE website. </w:t>
      </w:r>
    </w:p>
    <w:p w:rsidR="00000000" w:rsidDel="00000000" w:rsidP="00000000" w:rsidRDefault="00000000" w:rsidRPr="00000000" w14:paraId="0000001A">
      <w:pPr>
        <w:rPr>
          <w:rFonts w:ascii="Calibri" w:cs="Calibri" w:eastAsia="Calibri" w:hAnsi="Calibri"/>
        </w:rPr>
      </w:pPr>
      <w:r w:rsidDel="00000000" w:rsidR="00000000" w:rsidRPr="00000000">
        <w:rPr>
          <w:rtl w:val="0"/>
        </w:rPr>
      </w:r>
    </w:p>
    <w:sectPr>
      <w:pgSz w:h="15840" w:w="12240" w:orient="portrait"/>
      <w:pgMar w:bottom="863.9999999999999" w:top="863.9999999999999" w:left="863.9999999999999" w:right="863.999999999999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tinyurl.com/PEDsurvey26" TargetMode="External"/><Relationship Id="rId7" Type="http://schemas.openxmlformats.org/officeDocument/2006/relationships/hyperlink" Target="http://tinyurl.com/PEDsurvey26Spanish" TargetMode="External"/><Relationship Id="rId8" Type="http://schemas.openxmlformats.org/officeDocument/2006/relationships/hyperlink" Target="https://www.oregon.gov/ode/abou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